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recorded for the period 2026-07-27 through 2026-08-02. Zero conversations, messages, leads, or bookings were logged.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tracking and data pipeline are functioning</w:t>
      </w:r>
    </w:p>
    <w:p>
      <w:r>
        <w:t xml:space="preserve">Zero conversations across a full week is anomalous for an active site. This likely indicates a tracking gap, deployment issue, or widget misconfiguration rather than genuine zero traffic.</w:t>
      </w:r>
    </w:p>
    <w:p>
      <w:r>
        <w:rPr>
          <w:i/>
          <w:iCs/>
          <w:color w:val="7a7a7a"/>
        </w:rPr>
        <w:t xml:space="preserve">Source: Aggregate counts: 0 conversations, 0 messages, 0 leads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2026-08-19T04:05:19.432Z</dcterms:created>
  <dcterms:modified xsi:type="dcterms:W3CDTF">2026-08-19T04:05:19.432Z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